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3" w:rsidRPr="00A14E11" w:rsidRDefault="00915A83" w:rsidP="00915A83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 xml:space="preserve">Package of </w:t>
      </w:r>
      <w:proofErr w:type="gramStart"/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>Practices  (</w:t>
      </w:r>
      <w:proofErr w:type="gramEnd"/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>PoP) of Sesame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4104DC">
        <w:rPr>
          <w:rFonts w:ascii="Times New Roman" w:hAnsi="Times New Roman" w:cs="Times New Roman"/>
          <w:i/>
          <w:iCs/>
          <w:color w:val="252525"/>
          <w:sz w:val="24"/>
          <w:szCs w:val="24"/>
          <w:u w:val="single"/>
          <w:shd w:val="clear" w:color="auto" w:fill="FFFFFF"/>
        </w:rPr>
        <w:t>Sesamum indicum</w:t>
      </w:r>
      <w:r w:rsidRPr="004104DC">
        <w:rPr>
          <w:rStyle w:val="apple-converted-space"/>
          <w:rFonts w:ascii="Times New Roman" w:hAnsi="Times New Roman" w:cs="Times New Roman"/>
          <w:i/>
          <w:iCs/>
          <w:color w:val="252525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15A83" w:rsidRPr="00A14E11" w:rsidRDefault="00915A83" w:rsidP="00915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2119445"/>
            <wp:effectExtent l="38100" t="57150" r="114300" b="90355"/>
            <wp:docPr id="2" name="Picture 1" descr="C:\Users\HP\Desktop\oilseeds\ses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oilseeds\sesam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92" cy="21222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5A83" w:rsidRDefault="00915A83" w:rsidP="00915A8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32">
        <w:rPr>
          <w:rFonts w:ascii="Times New Roman" w:hAnsi="Times New Roman" w:cs="Times New Roman"/>
          <w:b/>
          <w:bCs/>
          <w:sz w:val="24"/>
          <w:szCs w:val="24"/>
        </w:rPr>
        <w:t>Climate and soil</w:t>
      </w:r>
      <w:proofErr w:type="gramStart"/>
      <w:r w:rsidRPr="00C34E32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crop is grown in the plains and also at elevation up to 1200 m. It is grown in sandy-loam to heavy black soils.</w:t>
      </w:r>
    </w:p>
    <w:p w:rsidR="00915A83" w:rsidRDefault="00915A83" w:rsidP="00915A8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A83" w:rsidRDefault="00915A83" w:rsidP="00915A8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Sowing time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34E32">
        <w:rPr>
          <w:rFonts w:ascii="Times New Roman" w:hAnsi="Times New Roman" w:cs="Times New Roman"/>
          <w:sz w:val="24"/>
          <w:szCs w:val="24"/>
        </w:rPr>
        <w:t xml:space="preserve"> Sesame is considered as a contingency crop and could be sown upto mid of August under delayed rainfalls during Kharif season. Rabi crops could be sown from Sep-Nov and </w:t>
      </w:r>
      <w:proofErr w:type="gramStart"/>
      <w:r w:rsidRPr="00C34E32">
        <w:rPr>
          <w:rFonts w:ascii="Times New Roman" w:hAnsi="Times New Roman" w:cs="Times New Roman"/>
          <w:i/>
          <w:iCs/>
          <w:sz w:val="24"/>
          <w:szCs w:val="24"/>
        </w:rPr>
        <w:t>Summer</w:t>
      </w:r>
      <w:proofErr w:type="gramEnd"/>
      <w:r w:rsidRPr="00C34E32">
        <w:rPr>
          <w:rFonts w:ascii="Times New Roman" w:hAnsi="Times New Roman" w:cs="Times New Roman"/>
          <w:sz w:val="24"/>
          <w:szCs w:val="24"/>
        </w:rPr>
        <w:t xml:space="preserve"> crop, which has largest area in WB is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4E32">
        <w:rPr>
          <w:rFonts w:ascii="Times New Roman" w:hAnsi="Times New Roman" w:cs="Times New Roman"/>
          <w:sz w:val="24"/>
          <w:szCs w:val="24"/>
        </w:rPr>
        <w:t>own in Feb/March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A83" w:rsidRPr="002700A5" w:rsidRDefault="00915A83" w:rsidP="00915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A83" w:rsidRDefault="00915A83" w:rsidP="00915A8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32">
        <w:rPr>
          <w:rFonts w:ascii="Times New Roman" w:hAnsi="Times New Roman" w:cs="Times New Roman"/>
          <w:b/>
          <w:bCs/>
          <w:sz w:val="24"/>
          <w:szCs w:val="24"/>
        </w:rPr>
        <w:t>Seed treatment</w:t>
      </w:r>
      <w:proofErr w:type="gramStart"/>
      <w:r w:rsidRPr="00C34E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34E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34E32">
        <w:rPr>
          <w:rFonts w:ascii="Times New Roman" w:hAnsi="Times New Roman" w:cs="Times New Roman"/>
          <w:sz w:val="24"/>
          <w:szCs w:val="24"/>
        </w:rPr>
        <w:t xml:space="preserve"> For the prevention of seed borne diseases, seed may be treated with </w:t>
      </w:r>
      <w:proofErr w:type="spellStart"/>
      <w:r w:rsidRPr="00C34E32">
        <w:rPr>
          <w:rFonts w:ascii="Times New Roman" w:hAnsi="Times New Roman" w:cs="Times New Roman"/>
          <w:sz w:val="24"/>
          <w:szCs w:val="24"/>
        </w:rPr>
        <w:t>Bavistin</w:t>
      </w:r>
      <w:proofErr w:type="spellEnd"/>
      <w:r w:rsidRPr="00C34E32">
        <w:rPr>
          <w:rFonts w:ascii="Times New Roman" w:hAnsi="Times New Roman" w:cs="Times New Roman"/>
          <w:sz w:val="24"/>
          <w:szCs w:val="24"/>
        </w:rPr>
        <w:t xml:space="preserve"> @ 2 g/kg seed. Seed may be soaked for 30 minutes in 0.025% solution of Agrimycin-100 prior to seeding in the area of bacterial leaf sport disease.</w:t>
      </w:r>
    </w:p>
    <w:p w:rsidR="00915A83" w:rsidRPr="002700A5" w:rsidRDefault="00915A83" w:rsidP="00915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A83" w:rsidRDefault="00915A83" w:rsidP="00915A8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32">
        <w:rPr>
          <w:rFonts w:ascii="Times New Roman" w:hAnsi="Times New Roman" w:cs="Times New Roman"/>
          <w:b/>
          <w:bCs/>
          <w:sz w:val="24"/>
          <w:szCs w:val="24"/>
        </w:rPr>
        <w:t>Seed rate</w:t>
      </w:r>
      <w:proofErr w:type="gramStart"/>
      <w:r w:rsidRPr="00C34E32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E11">
        <w:rPr>
          <w:rFonts w:ascii="Times New Roman" w:hAnsi="Times New Roman" w:cs="Times New Roman"/>
          <w:sz w:val="24"/>
          <w:szCs w:val="24"/>
        </w:rPr>
        <w:t xml:space="preserve">A seed rate of 5 kg/ha is adequate to achieve the required plant population. </w:t>
      </w:r>
      <w:r w:rsidRPr="00C34E32">
        <w:rPr>
          <w:rFonts w:ascii="Times New Roman" w:hAnsi="Times New Roman" w:cs="Times New Roman"/>
          <w:sz w:val="24"/>
          <w:szCs w:val="24"/>
        </w:rPr>
        <w:t xml:space="preserve">In order to facilitate easy seeding and even distribution increase the bulk by mixing the seed with either sand or dry soil or well sieved farm yard manure in 1:20 ratio. </w:t>
      </w:r>
    </w:p>
    <w:p w:rsidR="00915A83" w:rsidRPr="002700A5" w:rsidRDefault="00915A83" w:rsidP="00915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A83" w:rsidRDefault="00915A83" w:rsidP="00915A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l-IN"/>
        </w:rPr>
      </w:pPr>
      <w:r w:rsidRPr="008949BA">
        <w:rPr>
          <w:rFonts w:ascii="Times New Roman" w:hAnsi="Times New Roman" w:cs="Times New Roman"/>
          <w:b/>
          <w:bCs/>
          <w:sz w:val="24"/>
          <w:szCs w:val="24"/>
        </w:rPr>
        <w:t>Spacing:-</w:t>
      </w:r>
      <w:r w:rsidRPr="008949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22.5 to 45 cm between rows and 10 to 22.5 cm between plants in the row</w:t>
      </w:r>
    </w:p>
    <w:p w:rsidR="00915A83" w:rsidRDefault="00915A83" w:rsidP="00915A8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ml-IN"/>
        </w:rPr>
      </w:pPr>
    </w:p>
    <w:p w:rsidR="00915A83" w:rsidRPr="002700A5" w:rsidRDefault="00915A83" w:rsidP="00915A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  <w:r w:rsidRPr="00C34E32">
        <w:rPr>
          <w:rFonts w:ascii="Times New Roman" w:hAnsi="Times New Roman" w:cs="Times New Roman"/>
          <w:b/>
          <w:bCs/>
          <w:sz w:val="24"/>
          <w:szCs w:val="24"/>
          <w:lang w:bidi="ml-IN"/>
        </w:rPr>
        <w:t>Method of sowing</w:t>
      </w:r>
      <w:proofErr w:type="gramStart"/>
      <w:r w:rsidRPr="00C34E32">
        <w:rPr>
          <w:rFonts w:ascii="Times New Roman" w:hAnsi="Times New Roman" w:cs="Times New Roman"/>
          <w:b/>
          <w:bCs/>
          <w:sz w:val="24"/>
          <w:szCs w:val="24"/>
          <w:lang w:bidi="ml-IN"/>
        </w:rPr>
        <w:t>:-</w:t>
      </w:r>
      <w:proofErr w:type="gramEnd"/>
      <w:r w:rsidRPr="00C34E32">
        <w:rPr>
          <w:rFonts w:ascii="Times New Roman" w:hAnsi="Times New Roman" w:cs="Times New Roman"/>
          <w:sz w:val="24"/>
          <w:szCs w:val="24"/>
          <w:lang w:bidi="ml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ml-IN"/>
        </w:rPr>
        <w:t>Seed drills may be used for sowing in rows.</w:t>
      </w:r>
    </w:p>
    <w:p w:rsidR="00915A83" w:rsidRPr="002700A5" w:rsidRDefault="00915A83" w:rsidP="00915A8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</w:p>
    <w:p w:rsidR="00915A83" w:rsidRDefault="00915A83" w:rsidP="00915A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32">
        <w:rPr>
          <w:rFonts w:ascii="Times New Roman" w:hAnsi="Times New Roman" w:cs="Times New Roman"/>
          <w:b/>
          <w:bCs/>
          <w:sz w:val="24"/>
          <w:szCs w:val="24"/>
          <w:lang w:bidi="ml-IN"/>
        </w:rPr>
        <w:t>Nutrient Management</w:t>
      </w:r>
      <w:proofErr w:type="gramStart"/>
      <w:r w:rsidRPr="00C34E32">
        <w:rPr>
          <w:rFonts w:ascii="Times New Roman" w:hAnsi="Times New Roman" w:cs="Times New Roman"/>
          <w:b/>
          <w:bCs/>
          <w:sz w:val="24"/>
          <w:szCs w:val="24"/>
          <w:lang w:bidi="ml-IN"/>
        </w:rPr>
        <w:t>:-</w:t>
      </w:r>
      <w:proofErr w:type="gramEnd"/>
      <w:r w:rsidRPr="00C34E32">
        <w:rPr>
          <w:rFonts w:ascii="Times New Roman" w:hAnsi="Times New Roman" w:cs="Times New Roman"/>
          <w:b/>
          <w:bCs/>
          <w:sz w:val="24"/>
          <w:szCs w:val="24"/>
          <w:lang w:bidi="ml-IN"/>
        </w:rPr>
        <w:t xml:space="preserve"> </w:t>
      </w:r>
      <w:r w:rsidRPr="00C34E32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be used as per soil health card. In areas deficient in sulphur, application of 15-30 kg S/</w:t>
      </w:r>
      <w:proofErr w:type="gramStart"/>
      <w:r>
        <w:rPr>
          <w:rFonts w:ascii="Times New Roman" w:hAnsi="Times New Roman" w:cs="Times New Roman"/>
          <w:sz w:val="24"/>
          <w:szCs w:val="24"/>
        </w:rPr>
        <w:t>ha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recommended at the time of sowing.</w:t>
      </w:r>
    </w:p>
    <w:p w:rsidR="00915A83" w:rsidRPr="002700A5" w:rsidRDefault="00915A83" w:rsidP="00915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A83" w:rsidRDefault="00915A83" w:rsidP="00915A8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32">
        <w:rPr>
          <w:rFonts w:ascii="Times New Roman" w:hAnsi="Times New Roman" w:cs="Times New Roman"/>
          <w:b/>
          <w:bCs/>
          <w:sz w:val="24"/>
          <w:szCs w:val="24"/>
          <w:lang w:bidi="ml-IN"/>
        </w:rPr>
        <w:t>Weed Management</w:t>
      </w:r>
      <w:proofErr w:type="gramStart"/>
      <w:r w:rsidRPr="00C34E32">
        <w:rPr>
          <w:rFonts w:ascii="Times New Roman" w:hAnsi="Times New Roman" w:cs="Times New Roman"/>
          <w:b/>
          <w:bCs/>
          <w:sz w:val="24"/>
          <w:szCs w:val="24"/>
          <w:lang w:bidi="ml-IN"/>
        </w:rPr>
        <w:t>:-</w:t>
      </w:r>
      <w:proofErr w:type="gramEnd"/>
      <w:r w:rsidRPr="00C34E32">
        <w:rPr>
          <w:rFonts w:ascii="Times New Roman" w:hAnsi="Times New Roman" w:cs="Times New Roman"/>
          <w:sz w:val="24"/>
          <w:szCs w:val="24"/>
        </w:rPr>
        <w:t xml:space="preserve"> </w:t>
      </w:r>
      <w:r w:rsidRPr="00A14E11">
        <w:rPr>
          <w:rFonts w:ascii="Times New Roman" w:hAnsi="Times New Roman" w:cs="Times New Roman"/>
          <w:sz w:val="24"/>
          <w:szCs w:val="24"/>
        </w:rPr>
        <w:t xml:space="preserve">The crop is most sensitive to weed competition during the first 20-25 days. Two weeding, one after 15-20 days and 30-35 days after sowing are suggested </w:t>
      </w:r>
    </w:p>
    <w:p w:rsidR="00915A83" w:rsidRPr="00C34E32" w:rsidRDefault="00915A83" w:rsidP="00915A8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A83" w:rsidRDefault="00915A83" w:rsidP="00915A8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32">
        <w:rPr>
          <w:rFonts w:ascii="Times New Roman" w:hAnsi="Times New Roman" w:cs="Times New Roman"/>
          <w:b/>
          <w:bCs/>
          <w:sz w:val="24"/>
          <w:szCs w:val="24"/>
          <w:lang w:bidi="ml-IN"/>
        </w:rPr>
        <w:t>Water Management:-</w:t>
      </w:r>
      <w:r w:rsidRPr="00C34E32">
        <w:rPr>
          <w:rFonts w:ascii="Times New Roman" w:hAnsi="Times New Roman" w:cs="Times New Roman"/>
          <w:sz w:val="24"/>
          <w:szCs w:val="24"/>
        </w:rPr>
        <w:t xml:space="preserve"> </w:t>
      </w:r>
      <w:r w:rsidRPr="00A14E11">
        <w:rPr>
          <w:rFonts w:ascii="Times New Roman" w:hAnsi="Times New Roman" w:cs="Times New Roman"/>
          <w:sz w:val="24"/>
          <w:szCs w:val="24"/>
        </w:rPr>
        <w:t>Irrigation at flower initiation and capsule formation is essential.</w:t>
      </w:r>
    </w:p>
    <w:p w:rsidR="00915A83" w:rsidRPr="002700A5" w:rsidRDefault="00915A83" w:rsidP="00915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A83" w:rsidRPr="002700A5" w:rsidRDefault="00915A83" w:rsidP="00915A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  <w:r w:rsidRPr="008949BA">
        <w:rPr>
          <w:rFonts w:ascii="Times New Roman" w:hAnsi="Times New Roman" w:cs="Times New Roman"/>
          <w:b/>
          <w:bCs/>
          <w:sz w:val="24"/>
          <w:szCs w:val="24"/>
          <w:lang w:bidi="ml-IN"/>
        </w:rPr>
        <w:t>Pest and Diseases Management</w:t>
      </w:r>
      <w:proofErr w:type="gramStart"/>
      <w:r w:rsidRPr="008949BA">
        <w:rPr>
          <w:rFonts w:ascii="Times New Roman" w:hAnsi="Times New Roman" w:cs="Times New Roman"/>
          <w:b/>
          <w:bCs/>
          <w:sz w:val="24"/>
          <w:szCs w:val="24"/>
          <w:lang w:bidi="ml-IN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ml-IN"/>
        </w:rPr>
        <w:t xml:space="preserve"> </w:t>
      </w:r>
      <w:r w:rsidRPr="008F36D9">
        <w:rPr>
          <w:rFonts w:ascii="Times New Roman" w:hAnsi="Times New Roman" w:cs="Times New Roman"/>
          <w:sz w:val="24"/>
          <w:szCs w:val="24"/>
          <w:lang w:bidi="ml-IN"/>
        </w:rPr>
        <w:t>Use of</w:t>
      </w:r>
      <w:r>
        <w:rPr>
          <w:rFonts w:ascii="Times New Roman" w:hAnsi="Times New Roman" w:cs="Times New Roman"/>
          <w:b/>
          <w:bCs/>
          <w:sz w:val="24"/>
          <w:szCs w:val="24"/>
          <w:lang w:bidi="ml-IN"/>
        </w:rPr>
        <w:t xml:space="preserve"> </w:t>
      </w:r>
      <w:r w:rsidRPr="008F36D9">
        <w:rPr>
          <w:rFonts w:ascii="Times New Roman" w:hAnsi="Times New Roman" w:cs="Times New Roman"/>
          <w:sz w:val="24"/>
          <w:szCs w:val="24"/>
          <w:lang w:bidi="ml-IN"/>
        </w:rPr>
        <w:t>resis</w:t>
      </w:r>
      <w:r>
        <w:rPr>
          <w:rFonts w:ascii="Times New Roman" w:hAnsi="Times New Roman" w:cs="Times New Roman"/>
          <w:sz w:val="24"/>
          <w:szCs w:val="24"/>
          <w:lang w:bidi="ml-IN"/>
        </w:rPr>
        <w:t>tant varieties is the most economic method of reducing the losses by pest and disease attack.</w:t>
      </w:r>
    </w:p>
    <w:p w:rsidR="00915A83" w:rsidRPr="002700A5" w:rsidRDefault="00915A83" w:rsidP="00915A8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</w:p>
    <w:p w:rsidR="00915A83" w:rsidRPr="002700A5" w:rsidRDefault="00915A83" w:rsidP="00915A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  <w:r w:rsidRPr="004104DC">
        <w:rPr>
          <w:rFonts w:ascii="Times New Roman" w:hAnsi="Times New Roman" w:cs="Times New Roman"/>
          <w:b/>
          <w:bCs/>
          <w:sz w:val="24"/>
          <w:szCs w:val="24"/>
        </w:rPr>
        <w:t>Harvesting</w:t>
      </w:r>
      <w:proofErr w:type="gramStart"/>
      <w:r w:rsidRPr="004104DC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410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4DC">
        <w:rPr>
          <w:rFonts w:ascii="Times New Roman" w:hAnsi="Times New Roman" w:cs="Times New Roman"/>
          <w:sz w:val="24"/>
          <w:szCs w:val="24"/>
        </w:rPr>
        <w:t>Crop should be harvested when leaves turn yell and start dropping while the capsules are still greenish-yellow.</w:t>
      </w:r>
    </w:p>
    <w:p w:rsidR="00915A83" w:rsidRPr="002700A5" w:rsidRDefault="00915A83" w:rsidP="00915A8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</w:p>
    <w:p w:rsidR="00915A83" w:rsidRPr="008F36D9" w:rsidRDefault="00915A83" w:rsidP="00915A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BA">
        <w:rPr>
          <w:rFonts w:ascii="Times New Roman" w:hAnsi="Times New Roman" w:cs="Times New Roman"/>
          <w:b/>
          <w:bCs/>
          <w:sz w:val="24"/>
          <w:szCs w:val="24"/>
        </w:rPr>
        <w:lastRenderedPageBreak/>
        <w:t>Yield:-</w:t>
      </w:r>
      <w:r w:rsidRPr="0089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A83" w:rsidRPr="008F36D9" w:rsidRDefault="00915A83" w:rsidP="00915A8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Kharif – 375-500 kg/ha</w:t>
      </w:r>
    </w:p>
    <w:p w:rsidR="00915A83" w:rsidRPr="008F36D9" w:rsidRDefault="00915A83" w:rsidP="00915A8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Rabi – 500-750 kg/ha</w:t>
      </w:r>
    </w:p>
    <w:p w:rsidR="00915A83" w:rsidRPr="008F36D9" w:rsidRDefault="00915A83" w:rsidP="00915A8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Rainfed condition –  500-600 kg/ha</w:t>
      </w:r>
    </w:p>
    <w:p w:rsidR="00915A83" w:rsidRPr="008F36D9" w:rsidRDefault="00915A83" w:rsidP="00915A8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Irrigated condition –  900-1000 kg/ha</w:t>
      </w:r>
    </w:p>
    <w:p w:rsidR="00915A83" w:rsidRPr="005619CE" w:rsidRDefault="00915A83" w:rsidP="00915A8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A83" w:rsidRDefault="00915A83" w:rsidP="00915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A83" w:rsidRDefault="00915A83" w:rsidP="00915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A83" w:rsidRDefault="00915A83" w:rsidP="00915A83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A83" w:rsidRDefault="00915A83" w:rsidP="00915A83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A83" w:rsidRDefault="00915A83" w:rsidP="00915A83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A83" w:rsidRDefault="00915A83" w:rsidP="00915A83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A83" w:rsidRDefault="00915A83" w:rsidP="00915A83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847"/>
    <w:multiLevelType w:val="hybridMultilevel"/>
    <w:tmpl w:val="26923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628EC"/>
    <w:multiLevelType w:val="hybridMultilevel"/>
    <w:tmpl w:val="0136A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0F7823"/>
    <w:multiLevelType w:val="hybridMultilevel"/>
    <w:tmpl w:val="9162C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Y3MzO0NDYzMDIzMTdX0lEKTi0uzszPAykwrAUAVgbLgywAAAA="/>
  </w:docVars>
  <w:rsids>
    <w:rsidRoot w:val="00915A83"/>
    <w:rsid w:val="000300BD"/>
    <w:rsid w:val="0010097A"/>
    <w:rsid w:val="001416D3"/>
    <w:rsid w:val="001C33D2"/>
    <w:rsid w:val="001D6A0F"/>
    <w:rsid w:val="001F51F1"/>
    <w:rsid w:val="002123D0"/>
    <w:rsid w:val="002C6AB3"/>
    <w:rsid w:val="002D395B"/>
    <w:rsid w:val="003B69DD"/>
    <w:rsid w:val="0042537C"/>
    <w:rsid w:val="00562276"/>
    <w:rsid w:val="005861A8"/>
    <w:rsid w:val="0065531D"/>
    <w:rsid w:val="006A718A"/>
    <w:rsid w:val="0071098B"/>
    <w:rsid w:val="007541AB"/>
    <w:rsid w:val="007B4FDB"/>
    <w:rsid w:val="00915A83"/>
    <w:rsid w:val="009236C7"/>
    <w:rsid w:val="00964989"/>
    <w:rsid w:val="009E5B65"/>
    <w:rsid w:val="00A21F99"/>
    <w:rsid w:val="00BA5939"/>
    <w:rsid w:val="00C34D20"/>
    <w:rsid w:val="00C372E8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8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915A83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915A83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15A83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915A83"/>
    <w:pPr>
      <w:spacing w:after="0" w:line="240" w:lineRule="auto"/>
    </w:pPr>
    <w:rPr>
      <w:rFonts w:ascii="Calibri" w:eastAsia="Calibri" w:hAnsi="Calibri" w:cs="Mangal"/>
    </w:rPr>
  </w:style>
  <w:style w:type="character" w:customStyle="1" w:styleId="apple-converted-space">
    <w:name w:val="apple-converted-space"/>
    <w:basedOn w:val="DefaultParagraphFont"/>
    <w:rsid w:val="00915A83"/>
  </w:style>
  <w:style w:type="paragraph" w:styleId="BalloonText">
    <w:name w:val="Balloon Text"/>
    <w:basedOn w:val="Normal"/>
    <w:link w:val="BalloonTextChar"/>
    <w:uiPriority w:val="99"/>
    <w:semiHidden/>
    <w:unhideWhenUsed/>
    <w:rsid w:val="0091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8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Dr J P Singh</cp:lastModifiedBy>
  <cp:revision>2</cp:revision>
  <dcterms:created xsi:type="dcterms:W3CDTF">2016-11-16T10:36:00Z</dcterms:created>
  <dcterms:modified xsi:type="dcterms:W3CDTF">2017-03-21T10:12:00Z</dcterms:modified>
</cp:coreProperties>
</file>